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9295" w14:textId="1FA14C16" w:rsidR="005C228C" w:rsidRPr="005C228C" w:rsidRDefault="005C228C">
      <w:pPr>
        <w:rPr>
          <w:b/>
          <w:bCs/>
        </w:rPr>
      </w:pPr>
      <w:r w:rsidRPr="005C228C">
        <w:rPr>
          <w:b/>
          <w:bCs/>
        </w:rPr>
        <w:t>Ein Tag der menschlichen Intelligenz</w:t>
      </w:r>
    </w:p>
    <w:p w14:paraId="4A5D7366" w14:textId="607FCDE7" w:rsidR="004E2A4A" w:rsidRDefault="00BC7E9E" w:rsidP="005A1052">
      <w:pPr>
        <w:jc w:val="both"/>
      </w:pPr>
      <w:r>
        <w:t>«Warum braucht es den Eidgenössische</w:t>
      </w:r>
      <w:r w:rsidR="00B3563C">
        <w:t>n</w:t>
      </w:r>
      <w:r>
        <w:t xml:space="preserve"> Dank, Buss- und Bettag?» Diese Frage stellt die künstliche Intelligenz (KI) scheinbar vor keine Probleme. </w:t>
      </w:r>
      <w:proofErr w:type="spellStart"/>
      <w:r>
        <w:t>ChatGTP</w:t>
      </w:r>
      <w:proofErr w:type="spellEnd"/>
      <w:r>
        <w:t xml:space="preserve"> antwortet: «Eine super Frage!» Und zählt wichtige Funktionen auf wie «Besinnung und Reflexion» oder «Religiöse und kulturelle Tradition». Die KI schliesst mit «</w:t>
      </w:r>
      <w:r w:rsidRPr="00BC7E9E">
        <w:t>Kurz gesagt: Der Dank-, Buss- und Bettag ist mehr als nur ein Feiertag – er ist ein symbolischer Moment, der zur inneren Einkehr, zum sozialen Miteinander und zur kulturellen Identität beiträgt.</w:t>
      </w:r>
      <w:r>
        <w:t>»</w:t>
      </w:r>
      <w:r w:rsidR="00F57497">
        <w:t xml:space="preserve"> Grundsätzlich ist das richtig.</w:t>
      </w:r>
    </w:p>
    <w:p w14:paraId="3404A04C" w14:textId="7E5E691D" w:rsidR="004706DF" w:rsidRDefault="00C85E84" w:rsidP="005A1052">
      <w:pPr>
        <w:jc w:val="both"/>
      </w:pPr>
      <w:r>
        <w:t>D</w:t>
      </w:r>
      <w:r w:rsidR="009411E3">
        <w:t xml:space="preserve">ie KI </w:t>
      </w:r>
      <w:r>
        <w:t>beantwortet alle Fragen</w:t>
      </w:r>
      <w:r w:rsidR="009411E3">
        <w:t>. Die Antwort</w:t>
      </w:r>
      <w:r w:rsidR="00F57497">
        <w:t>en</w:t>
      </w:r>
      <w:r w:rsidR="009411E3">
        <w:t xml:space="preserve"> komm</w:t>
      </w:r>
      <w:r w:rsidR="00F57497">
        <w:t>en</w:t>
      </w:r>
      <w:r w:rsidR="009411E3">
        <w:t xml:space="preserve"> ohne Zögern.</w:t>
      </w:r>
      <w:r w:rsidR="004706DF">
        <w:t xml:space="preserve"> Meistens korrekt</w:t>
      </w:r>
      <w:r w:rsidR="00C9036A">
        <w:t xml:space="preserve"> </w:t>
      </w:r>
      <w:r w:rsidR="005C228C">
        <w:t xml:space="preserve">und allgemein gehalten. </w:t>
      </w:r>
      <w:r w:rsidR="00F57497">
        <w:t>Aber es</w:t>
      </w:r>
      <w:r w:rsidR="005C228C">
        <w:t xml:space="preserve"> ist beeindruckend, mit welcher Geschwindigkeit und Qualität die K</w:t>
      </w:r>
      <w:r w:rsidR="00F57497">
        <w:t>I enorme Datenmengen verarbeitet und</w:t>
      </w:r>
      <w:r w:rsidR="005C228C">
        <w:t xml:space="preserve"> Antworten </w:t>
      </w:r>
      <w:r>
        <w:t>liefert</w:t>
      </w:r>
      <w:r w:rsidR="00B84A2B">
        <w:t>.</w:t>
      </w:r>
    </w:p>
    <w:p w14:paraId="4AE4FC36" w14:textId="3116A65D" w:rsidR="00F431EA" w:rsidRDefault="00434D2A" w:rsidP="005A1052">
      <w:pPr>
        <w:jc w:val="both"/>
      </w:pPr>
      <w:r>
        <w:t>Und trotzdem</w:t>
      </w:r>
      <w:r w:rsidR="00ED330E">
        <w:t xml:space="preserve"> kann die KI eines nicht: fühlen</w:t>
      </w:r>
      <w:r w:rsidR="00A432D9">
        <w:t xml:space="preserve">. </w:t>
      </w:r>
      <w:r w:rsidR="00ED330E">
        <w:t xml:space="preserve">Sie kann darum </w:t>
      </w:r>
      <w:r w:rsidR="00F57497">
        <w:t>den Kern dessen</w:t>
      </w:r>
      <w:r w:rsidR="00ED330E">
        <w:t xml:space="preserve"> nicht erfassen, </w:t>
      </w:r>
      <w:r w:rsidR="00B3563C">
        <w:t>worum</w:t>
      </w:r>
      <w:r w:rsidR="00ED330E">
        <w:t xml:space="preserve"> es am Eidgenössischen Dank-, Buss- und Bettag geht. </w:t>
      </w:r>
      <w:r w:rsidR="00F431EA">
        <w:t xml:space="preserve">Danken, beten, Busse tun, hoffen, bereuen, die kritische Selbstreflexion – das sind Eigenschaften </w:t>
      </w:r>
      <w:r w:rsidR="00C85E84">
        <w:t>des Menschen</w:t>
      </w:r>
      <w:r w:rsidR="00F431EA">
        <w:t>. Wir brauchen die</w:t>
      </w:r>
      <w:r w:rsidR="00E40ADF">
        <w:t>se Fähigkeiten der</w:t>
      </w:r>
      <w:r w:rsidR="00F431EA">
        <w:t xml:space="preserve"> menschliche</w:t>
      </w:r>
      <w:r w:rsidR="00E40ADF">
        <w:t>n</w:t>
      </w:r>
      <w:r w:rsidR="00F431EA">
        <w:t xml:space="preserve"> Intelligenz, um uns in andere Personen hineinzufühlen, </w:t>
      </w:r>
      <w:r w:rsidR="00BE2189">
        <w:t xml:space="preserve">um </w:t>
      </w:r>
      <w:r w:rsidR="00F431EA">
        <w:t xml:space="preserve">unsere Hoffnungen und Ängste sowie jene unserer Mitmenschen zu verstehen. </w:t>
      </w:r>
      <w:r w:rsidR="00E40ADF">
        <w:t>Diese menschlichen Fähigkeiten sind</w:t>
      </w:r>
      <w:r w:rsidR="00F431EA">
        <w:t xml:space="preserve"> die Grundvoraussetzung für ein friedliches Zusammenleben</w:t>
      </w:r>
      <w:r w:rsidR="007C63CF">
        <w:t xml:space="preserve"> von Menschen, die unterschiedliche</w:t>
      </w:r>
      <w:r w:rsidR="00CF4ACB">
        <w:t xml:space="preserve"> Haltungen haben. </w:t>
      </w:r>
    </w:p>
    <w:p w14:paraId="247A7111" w14:textId="2F6ECDD3" w:rsidR="0076273F" w:rsidRDefault="00CF4ACB" w:rsidP="005A1052">
      <w:pPr>
        <w:jc w:val="both"/>
      </w:pPr>
      <w:r>
        <w:t>Die künstliche Intelligenz hat viele sinnvolle Verwendungszwecke</w:t>
      </w:r>
      <w:r w:rsidR="0062553B">
        <w:t xml:space="preserve">. Aber gerade der </w:t>
      </w:r>
      <w:r>
        <w:t xml:space="preserve">Eidgenössische Dank-, Buss- und Bettag </w:t>
      </w:r>
      <w:r w:rsidR="0062553B">
        <w:t>erinnert uns</w:t>
      </w:r>
      <w:r>
        <w:t xml:space="preserve"> daran</w:t>
      </w:r>
      <w:r w:rsidR="0062553B">
        <w:t xml:space="preserve">, </w:t>
      </w:r>
      <w:r w:rsidR="00BE2189">
        <w:t xml:space="preserve">dass </w:t>
      </w:r>
      <w:r w:rsidR="008B038D">
        <w:t>KI allein nicht reicht</w:t>
      </w:r>
      <w:r w:rsidR="0062553B">
        <w:t>.</w:t>
      </w:r>
      <w:r w:rsidR="0076273F">
        <w:t xml:space="preserve"> </w:t>
      </w:r>
      <w:r w:rsidR="0076273F" w:rsidRPr="0076273F">
        <w:t xml:space="preserve">Dieser religiöse Feiertag wird jeweils am dritten Sonntag im September in christlichen Kirchen und der Israelitischen Kultusgemeinde gefeiert, dieses Jahr am </w:t>
      </w:r>
      <w:r w:rsidR="0076273F">
        <w:t>21</w:t>
      </w:r>
      <w:r w:rsidR="0076273F" w:rsidRPr="0076273F">
        <w:t>. September.</w:t>
      </w:r>
      <w:r w:rsidR="0076273F">
        <w:t xml:space="preserve"> </w:t>
      </w:r>
      <w:r w:rsidR="00F57497">
        <w:t>Nach</w:t>
      </w:r>
      <w:r w:rsidR="0076273F">
        <w:t xml:space="preserve"> der Gründung des Schweizer Bundesstaates 1848</w:t>
      </w:r>
      <w:r w:rsidR="00B82765">
        <w:t xml:space="preserve">, </w:t>
      </w:r>
      <w:r w:rsidR="00F57497">
        <w:t>die</w:t>
      </w:r>
      <w:r w:rsidR="00B82765">
        <w:t xml:space="preserve"> auf einen Bürgerkrieg zwischen verschiedenen konfessionellen und politischen Lagern folgte, erhielt der Bettag zusätzlich eine staatspolitische Bedeutung. </w:t>
      </w:r>
    </w:p>
    <w:p w14:paraId="28AD35A6" w14:textId="1BDC5157" w:rsidR="00B82765" w:rsidRPr="00B82765" w:rsidRDefault="00F57497" w:rsidP="005A1052">
      <w:pPr>
        <w:jc w:val="both"/>
      </w:pPr>
      <w:r>
        <w:t>Der</w:t>
      </w:r>
      <w:r w:rsidR="0076273F" w:rsidRPr="00B82765">
        <w:t xml:space="preserve"> Dank-, Buss- und Bettag </w:t>
      </w:r>
      <w:r>
        <w:t>steht im Zeichen der</w:t>
      </w:r>
      <w:r w:rsidR="0076273F" w:rsidRPr="00B82765">
        <w:t xml:space="preserve"> gegenseitige</w:t>
      </w:r>
      <w:r>
        <w:t>n</w:t>
      </w:r>
      <w:r w:rsidR="0076273F" w:rsidRPr="00B82765">
        <w:t xml:space="preserve"> politische</w:t>
      </w:r>
      <w:r>
        <w:t>n und</w:t>
      </w:r>
      <w:r w:rsidR="0076273F" w:rsidRPr="00B82765">
        <w:t xml:space="preserve"> konfessionelle</w:t>
      </w:r>
      <w:r>
        <w:t xml:space="preserve">n </w:t>
      </w:r>
      <w:r w:rsidR="0076273F" w:rsidRPr="00B82765">
        <w:t xml:space="preserve">Toleranz. </w:t>
      </w:r>
      <w:r w:rsidR="00B82765" w:rsidRPr="00B82765">
        <w:t>Wir suchen die Gemeinsamkeiten</w:t>
      </w:r>
      <w:r>
        <w:t xml:space="preserve"> und das Verbindende</w:t>
      </w:r>
      <w:r w:rsidR="00B82765" w:rsidRPr="00B82765">
        <w:t>. Dazu müssen wir das auf den ersten Blick Trennende verstehen und den eigenen Standpunkt hinterfragen. Da</w:t>
      </w:r>
      <w:r w:rsidR="003E2E52">
        <w:t>s</w:t>
      </w:r>
      <w:r w:rsidR="00B82765" w:rsidRPr="00B82765">
        <w:t xml:space="preserve"> </w:t>
      </w:r>
      <w:r w:rsidR="003E2E52">
        <w:t>können wir nicht an eine</w:t>
      </w:r>
      <w:r w:rsidR="00B82765" w:rsidRPr="00B82765">
        <w:t xml:space="preserve"> </w:t>
      </w:r>
      <w:r>
        <w:t>k</w:t>
      </w:r>
      <w:r w:rsidR="00B82765" w:rsidRPr="00B82765">
        <w:t xml:space="preserve">ünstliche Intelligenz </w:t>
      </w:r>
      <w:r w:rsidR="003E2E52">
        <w:t xml:space="preserve">delegieren. Das ist eine Aufgabe für uns Menschen, und nicht nur am Dank-, Buss- und Bettag, sondern an jedem Tag. </w:t>
      </w:r>
    </w:p>
    <w:p w14:paraId="6A18C64B" w14:textId="50C3E1EA" w:rsidR="00425EA6" w:rsidRDefault="00B45625">
      <w:r>
        <w:t>Dr. Tanja Soland, Regierungsrätin des Kantons Basel-Stadt</w:t>
      </w:r>
    </w:p>
    <w:sectPr w:rsidR="00425E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78"/>
    <w:rsid w:val="00056ECB"/>
    <w:rsid w:val="0006298F"/>
    <w:rsid w:val="000C1178"/>
    <w:rsid w:val="001D6AE9"/>
    <w:rsid w:val="002147F1"/>
    <w:rsid w:val="002A7493"/>
    <w:rsid w:val="003E2E52"/>
    <w:rsid w:val="0041020A"/>
    <w:rsid w:val="004204AE"/>
    <w:rsid w:val="00425EA6"/>
    <w:rsid w:val="00434D2A"/>
    <w:rsid w:val="004706DF"/>
    <w:rsid w:val="004E2A4A"/>
    <w:rsid w:val="00544CA6"/>
    <w:rsid w:val="00545F07"/>
    <w:rsid w:val="005A1052"/>
    <w:rsid w:val="005C228C"/>
    <w:rsid w:val="0062553B"/>
    <w:rsid w:val="0063666E"/>
    <w:rsid w:val="00706259"/>
    <w:rsid w:val="00726A0B"/>
    <w:rsid w:val="0076273F"/>
    <w:rsid w:val="007C63CF"/>
    <w:rsid w:val="007F13E8"/>
    <w:rsid w:val="008B038D"/>
    <w:rsid w:val="00900465"/>
    <w:rsid w:val="009411E3"/>
    <w:rsid w:val="009432B3"/>
    <w:rsid w:val="00A432D9"/>
    <w:rsid w:val="00B052FD"/>
    <w:rsid w:val="00B3563C"/>
    <w:rsid w:val="00B45625"/>
    <w:rsid w:val="00B82765"/>
    <w:rsid w:val="00B84A2B"/>
    <w:rsid w:val="00BC7E9E"/>
    <w:rsid w:val="00BE2189"/>
    <w:rsid w:val="00C85E84"/>
    <w:rsid w:val="00C9036A"/>
    <w:rsid w:val="00CF4ACB"/>
    <w:rsid w:val="00D53B10"/>
    <w:rsid w:val="00E40ADF"/>
    <w:rsid w:val="00ED330E"/>
    <w:rsid w:val="00F431EA"/>
    <w:rsid w:val="00F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9C3F3"/>
  <w15:chartTrackingRefBased/>
  <w15:docId w15:val="{B6D892EA-50EE-4C11-A03F-B771F872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1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1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1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1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1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1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11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11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11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11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1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11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1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1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1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11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11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11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11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1178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C85E8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85E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5E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5E8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E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Pilgram, David</dc:creator>
  <cp:keywords/>
  <dc:description/>
  <cp:lastModifiedBy>Weber Pilgram, David</cp:lastModifiedBy>
  <cp:revision>3</cp:revision>
  <dcterms:created xsi:type="dcterms:W3CDTF">2025-08-21T06:46:00Z</dcterms:created>
  <dcterms:modified xsi:type="dcterms:W3CDTF">2025-08-21T06:50:00Z</dcterms:modified>
</cp:coreProperties>
</file>